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9AA8" w14:textId="77777777" w:rsidR="009B086D" w:rsidRDefault="009B086D">
      <w:r w:rsidRPr="009B086D"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35F2C95C" wp14:editId="3E2398E7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6853042" cy="1932317"/>
            <wp:effectExtent l="0" t="0" r="5080" b="0"/>
            <wp:wrapNone/>
            <wp:docPr id="1" name="Kuva 1" descr="E:\Logot\Brandikuva_OAJ2018_CMYK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t\Brandikuva_OAJ2018_CMYK_lev50c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42" cy="193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DFF05" w14:textId="77777777" w:rsidR="009B086D" w:rsidRDefault="009B086D"/>
    <w:p w14:paraId="6A0D0A14" w14:textId="77777777" w:rsidR="009B086D" w:rsidRDefault="009B086D"/>
    <w:p w14:paraId="11488200" w14:textId="77777777" w:rsidR="009B086D" w:rsidRDefault="009B086D"/>
    <w:p w14:paraId="25B00096" w14:textId="77777777" w:rsidR="009B086D" w:rsidRPr="003C384B" w:rsidRDefault="009B086D">
      <w:pPr>
        <w:rPr>
          <w:rFonts w:ascii="Arial" w:hAnsi="Arial" w:cs="Arial"/>
        </w:rPr>
      </w:pPr>
    </w:p>
    <w:p w14:paraId="259B5703" w14:textId="7E5AB3A9" w:rsidR="00BD2391" w:rsidRPr="00BD2391" w:rsidRDefault="006E4B3E" w:rsidP="00BD239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Tervetuloa</w:t>
      </w:r>
      <w:r w:rsidR="00BD2391" w:rsidRPr="00BD2391">
        <w:rPr>
          <w:rFonts w:ascii="Calibri" w:eastAsia="Calibri" w:hAnsi="Calibri" w:cs="Calibri"/>
          <w:b/>
          <w:sz w:val="28"/>
          <w:szCs w:val="28"/>
        </w:rPr>
        <w:t>!</w:t>
      </w:r>
    </w:p>
    <w:p w14:paraId="02A91F6D" w14:textId="515B3877" w:rsidR="00BD2391" w:rsidRDefault="002D48DF" w:rsidP="00BD2391">
      <w:pPr>
        <w:jc w:val="both"/>
        <w:rPr>
          <w:rFonts w:ascii="Calibri" w:eastAsia="Calibri" w:hAnsi="Calibri" w:cs="Calibri"/>
          <w:b/>
          <w:i/>
          <w:color w:val="7030A0"/>
          <w:sz w:val="32"/>
          <w:szCs w:val="32"/>
        </w:rPr>
      </w:pPr>
      <w:r>
        <w:rPr>
          <w:rFonts w:ascii="Calibri" w:eastAsia="Calibri" w:hAnsi="Calibri" w:cs="Calibri"/>
          <w:b/>
          <w:i/>
          <w:color w:val="7030A0"/>
          <w:sz w:val="52"/>
          <w:szCs w:val="52"/>
        </w:rPr>
        <w:t>VAKA vastuut ja velvollisuudet</w:t>
      </w:r>
      <w:r w:rsidR="00BD2391"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 -koulutukseen Kouvolan Vaakunaan </w:t>
      </w:r>
      <w:r>
        <w:rPr>
          <w:rFonts w:ascii="Calibri" w:eastAsia="Calibri" w:hAnsi="Calibri" w:cs="Calibri"/>
          <w:b/>
          <w:i/>
          <w:color w:val="7030A0"/>
          <w:sz w:val="32"/>
          <w:szCs w:val="32"/>
        </w:rPr>
        <w:t>25</w:t>
      </w:r>
      <w:r w:rsidR="00BD2391"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>.</w:t>
      </w:r>
      <w:r w:rsid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>4</w:t>
      </w:r>
      <w:r w:rsidR="00BD2391"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>.202</w:t>
      </w:r>
      <w:r w:rsid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>3</w:t>
      </w:r>
      <w:r w:rsidR="00BD2391"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>. Koulutus alkaa klo 18.00, jota ennen on buffet-ruokailu alkaen klo 16.45 Kouvolan Vaakunan ravintolassa.  Kouluttajana toimii</w:t>
      </w:r>
      <w:r w:rsid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 asiantuntija</w:t>
      </w:r>
      <w:r w:rsidR="00BD2391"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 OAJ:n lakimies K</w:t>
      </w:r>
      <w:r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ristiina </w:t>
      </w:r>
      <w:proofErr w:type="spellStart"/>
      <w:r>
        <w:rPr>
          <w:rFonts w:ascii="Calibri" w:eastAsia="Calibri" w:hAnsi="Calibri" w:cs="Calibri"/>
          <w:b/>
          <w:i/>
          <w:color w:val="7030A0"/>
          <w:sz w:val="32"/>
          <w:szCs w:val="32"/>
        </w:rPr>
        <w:t>Tuhkiainen</w:t>
      </w:r>
      <w:proofErr w:type="spellEnd"/>
      <w:r w:rsid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. </w:t>
      </w:r>
    </w:p>
    <w:p w14:paraId="339215C2" w14:textId="261E4AE8" w:rsidR="002D48DF" w:rsidRPr="00BD2391" w:rsidRDefault="002D48DF" w:rsidP="09004424">
      <w:pPr>
        <w:jc w:val="both"/>
        <w:rPr>
          <w:rFonts w:ascii="Calibri" w:eastAsia="Calibri" w:hAnsi="Calibri" w:cs="Calibri"/>
          <w:b/>
          <w:bCs/>
          <w:i/>
          <w:iCs/>
          <w:color w:val="7030A0"/>
          <w:sz w:val="32"/>
          <w:szCs w:val="32"/>
        </w:rPr>
      </w:pPr>
      <w:r w:rsidRPr="09004424">
        <w:rPr>
          <w:rFonts w:ascii="Calibri" w:eastAsia="Calibri" w:hAnsi="Calibri" w:cs="Calibri"/>
          <w:b/>
          <w:bCs/>
          <w:i/>
          <w:iCs/>
          <w:color w:val="7030A0"/>
          <w:sz w:val="32"/>
          <w:szCs w:val="32"/>
        </w:rPr>
        <w:t xml:space="preserve">HUOM! </w:t>
      </w:r>
      <w:r w:rsidR="3671C29C" w:rsidRPr="09004424">
        <w:rPr>
          <w:rFonts w:ascii="Calibri" w:eastAsia="Calibri" w:hAnsi="Calibri" w:cs="Calibri"/>
          <w:b/>
          <w:bCs/>
          <w:i/>
          <w:iCs/>
          <w:color w:val="7030A0"/>
          <w:sz w:val="32"/>
          <w:szCs w:val="32"/>
        </w:rPr>
        <w:t>T</w:t>
      </w:r>
      <w:r w:rsidRPr="09004424">
        <w:rPr>
          <w:rFonts w:ascii="Calibri" w:eastAsia="Calibri" w:hAnsi="Calibri" w:cs="Calibri"/>
          <w:b/>
          <w:bCs/>
          <w:i/>
          <w:iCs/>
          <w:color w:val="7030A0"/>
          <w:sz w:val="32"/>
          <w:szCs w:val="32"/>
        </w:rPr>
        <w:t>ilaisuus on koulutuksen osalta suunnattu varhaiskasvattajille, mutta jokainen OAJ</w:t>
      </w:r>
      <w:r w:rsidR="3C3B225C" w:rsidRPr="09004424">
        <w:rPr>
          <w:rFonts w:ascii="Calibri" w:eastAsia="Calibri" w:hAnsi="Calibri" w:cs="Calibri"/>
          <w:b/>
          <w:bCs/>
          <w:i/>
          <w:iCs/>
          <w:color w:val="7030A0"/>
          <w:sz w:val="32"/>
          <w:szCs w:val="32"/>
        </w:rPr>
        <w:t>:</w:t>
      </w:r>
      <w:r w:rsidRPr="09004424">
        <w:rPr>
          <w:rFonts w:ascii="Calibri" w:eastAsia="Calibri" w:hAnsi="Calibri" w:cs="Calibri"/>
          <w:b/>
          <w:bCs/>
          <w:i/>
          <w:iCs/>
          <w:color w:val="7030A0"/>
          <w:sz w:val="32"/>
          <w:szCs w:val="32"/>
        </w:rPr>
        <w:t xml:space="preserve">n jäsen saa halutessaan osallistua tilaisuuteen.  </w:t>
      </w:r>
    </w:p>
    <w:p w14:paraId="23F7CC65" w14:textId="77777777" w:rsidR="00CC44B3" w:rsidRPr="00272F3C" w:rsidRDefault="00CC44B3">
      <w:pPr>
        <w:rPr>
          <w:rFonts w:ascii="Arial" w:hAnsi="Arial" w:cs="Arial"/>
          <w:sz w:val="24"/>
          <w:szCs w:val="24"/>
        </w:rPr>
      </w:pPr>
    </w:p>
    <w:p w14:paraId="74690C17" w14:textId="77777777" w:rsidR="001B7BDF" w:rsidRPr="00CC44B3" w:rsidRDefault="001B7BDF">
      <w:pPr>
        <w:rPr>
          <w:rFonts w:ascii="Arial" w:hAnsi="Arial" w:cs="Arial"/>
          <w:sz w:val="24"/>
          <w:szCs w:val="24"/>
        </w:rPr>
      </w:pPr>
      <w:r w:rsidRPr="00CC44B3">
        <w:rPr>
          <w:rFonts w:ascii="Arial" w:hAnsi="Arial" w:cs="Arial"/>
          <w:sz w:val="24"/>
          <w:szCs w:val="24"/>
        </w:rPr>
        <w:t>Ohjelma</w:t>
      </w:r>
    </w:p>
    <w:p w14:paraId="7D01C08B" w14:textId="6CF237AF" w:rsidR="003739CC" w:rsidRPr="00272F3C" w:rsidRDefault="001B7BDF">
      <w:pPr>
        <w:rPr>
          <w:rFonts w:ascii="Arial" w:hAnsi="Arial" w:cs="Arial"/>
        </w:rPr>
      </w:pPr>
      <w:r w:rsidRPr="09004424">
        <w:rPr>
          <w:rFonts w:ascii="Arial" w:hAnsi="Arial" w:cs="Arial"/>
        </w:rPr>
        <w:t>1</w:t>
      </w:r>
      <w:r w:rsidR="00BD2391" w:rsidRPr="09004424">
        <w:rPr>
          <w:rFonts w:ascii="Arial" w:hAnsi="Arial" w:cs="Arial"/>
        </w:rPr>
        <w:t>6</w:t>
      </w:r>
      <w:r w:rsidRPr="09004424">
        <w:rPr>
          <w:rFonts w:ascii="Arial" w:hAnsi="Arial" w:cs="Arial"/>
        </w:rPr>
        <w:t>.</w:t>
      </w:r>
      <w:r w:rsidR="00BD2391" w:rsidRPr="09004424">
        <w:rPr>
          <w:rFonts w:ascii="Arial" w:hAnsi="Arial" w:cs="Arial"/>
        </w:rPr>
        <w:t>45</w:t>
      </w:r>
      <w:r w:rsidRPr="09004424">
        <w:rPr>
          <w:rFonts w:ascii="Arial" w:hAnsi="Arial" w:cs="Arial"/>
        </w:rPr>
        <w:t xml:space="preserve"> </w:t>
      </w:r>
      <w:r>
        <w:tab/>
      </w:r>
      <w:r w:rsidRPr="09004424">
        <w:rPr>
          <w:rFonts w:ascii="Arial" w:hAnsi="Arial" w:cs="Arial"/>
        </w:rPr>
        <w:t>Buffet</w:t>
      </w:r>
      <w:r w:rsidR="5A2390BA" w:rsidRPr="09004424">
        <w:rPr>
          <w:rFonts w:ascii="Arial" w:hAnsi="Arial" w:cs="Arial"/>
        </w:rPr>
        <w:t>-</w:t>
      </w:r>
      <w:r w:rsidRPr="09004424">
        <w:rPr>
          <w:rFonts w:ascii="Arial" w:hAnsi="Arial" w:cs="Arial"/>
        </w:rPr>
        <w:t>ruokailu</w:t>
      </w:r>
    </w:p>
    <w:p w14:paraId="47448DCE" w14:textId="77777777" w:rsidR="001B7BDF" w:rsidRPr="00272F3C" w:rsidRDefault="001B7BDF">
      <w:pPr>
        <w:rPr>
          <w:rFonts w:ascii="Arial" w:hAnsi="Arial" w:cs="Arial"/>
        </w:rPr>
      </w:pPr>
      <w:r w:rsidRPr="00272F3C">
        <w:rPr>
          <w:rFonts w:ascii="Arial" w:hAnsi="Arial" w:cs="Arial"/>
        </w:rPr>
        <w:t xml:space="preserve">18.00 </w:t>
      </w:r>
      <w:r w:rsidRPr="00272F3C">
        <w:rPr>
          <w:rFonts w:ascii="Arial" w:hAnsi="Arial" w:cs="Arial"/>
        </w:rPr>
        <w:tab/>
        <w:t>OAJ Kymenlaakson puheenjohtajan tervehdys</w:t>
      </w:r>
    </w:p>
    <w:p w14:paraId="2C00F4AC" w14:textId="27122CC6" w:rsidR="001B7BDF" w:rsidRPr="00272F3C" w:rsidRDefault="001B7BDF">
      <w:pPr>
        <w:rPr>
          <w:rFonts w:ascii="Arial" w:hAnsi="Arial" w:cs="Arial"/>
        </w:rPr>
      </w:pPr>
      <w:r w:rsidRPr="00272F3C">
        <w:rPr>
          <w:rFonts w:ascii="Arial" w:hAnsi="Arial" w:cs="Arial"/>
        </w:rPr>
        <w:tab/>
      </w:r>
      <w:r w:rsidR="002D48DF">
        <w:rPr>
          <w:rFonts w:ascii="Arial" w:hAnsi="Arial" w:cs="Arial"/>
        </w:rPr>
        <w:t>Vastuut ja velvollisuudet varhaiskasvatuksessa</w:t>
      </w:r>
      <w:r w:rsidRPr="00272F3C">
        <w:rPr>
          <w:rFonts w:ascii="Arial" w:hAnsi="Arial" w:cs="Arial"/>
        </w:rPr>
        <w:t xml:space="preserve"> </w:t>
      </w:r>
      <w:r w:rsidR="002D48DF">
        <w:rPr>
          <w:rFonts w:ascii="Arial" w:hAnsi="Arial" w:cs="Arial"/>
        </w:rPr>
        <w:t>–</w:t>
      </w:r>
      <w:r w:rsidRPr="00272F3C">
        <w:rPr>
          <w:rFonts w:ascii="Arial" w:hAnsi="Arial" w:cs="Arial"/>
        </w:rPr>
        <w:t xml:space="preserve"> K</w:t>
      </w:r>
      <w:r w:rsidR="002D48DF">
        <w:rPr>
          <w:rFonts w:ascii="Arial" w:hAnsi="Arial" w:cs="Arial"/>
        </w:rPr>
        <w:t xml:space="preserve">ristiina </w:t>
      </w:r>
      <w:proofErr w:type="spellStart"/>
      <w:r w:rsidR="002D48DF">
        <w:rPr>
          <w:rFonts w:ascii="Arial" w:hAnsi="Arial" w:cs="Arial"/>
        </w:rPr>
        <w:t>Tuhkiainen</w:t>
      </w:r>
      <w:proofErr w:type="spellEnd"/>
    </w:p>
    <w:p w14:paraId="3BB74659" w14:textId="77777777" w:rsidR="001B7BDF" w:rsidRDefault="001B7BDF">
      <w:pPr>
        <w:rPr>
          <w:rFonts w:ascii="Arial" w:hAnsi="Arial" w:cs="Arial"/>
        </w:rPr>
      </w:pPr>
      <w:r w:rsidRPr="00272F3C">
        <w:rPr>
          <w:rFonts w:ascii="Arial" w:hAnsi="Arial" w:cs="Arial"/>
        </w:rPr>
        <w:t xml:space="preserve">20.00 </w:t>
      </w:r>
      <w:r w:rsidRPr="00272F3C">
        <w:rPr>
          <w:rFonts w:ascii="Arial" w:hAnsi="Arial" w:cs="Arial"/>
        </w:rPr>
        <w:tab/>
        <w:t>Tilaisuus päättyy</w:t>
      </w:r>
    </w:p>
    <w:p w14:paraId="583BCEF8" w14:textId="77777777" w:rsidR="00BD2391" w:rsidRPr="00BD2391" w:rsidRDefault="00BD2391" w:rsidP="00BD2391">
      <w:pPr>
        <w:rPr>
          <w:rFonts w:ascii="Calibri" w:eastAsia="Calibri" w:hAnsi="Calibri" w:cs="Calibri"/>
          <w:b/>
          <w:i/>
          <w:color w:val="7030A0"/>
          <w:sz w:val="32"/>
          <w:szCs w:val="32"/>
        </w:rPr>
      </w:pPr>
    </w:p>
    <w:p w14:paraId="097FD31E" w14:textId="6E2D4B87" w:rsidR="00BD2391" w:rsidRPr="00BD2391" w:rsidRDefault="00BD2391" w:rsidP="00BD2391">
      <w:pPr>
        <w:rPr>
          <w:rFonts w:ascii="Calibri" w:eastAsia="Calibri" w:hAnsi="Calibri" w:cs="Times New Roman"/>
          <w:b/>
          <w:iCs/>
          <w:color w:val="FF0000"/>
          <w:sz w:val="32"/>
          <w:szCs w:val="32"/>
        </w:rPr>
      </w:pPr>
      <w:r w:rsidRPr="00BD2391">
        <w:rPr>
          <w:rFonts w:ascii="Calibri" w:eastAsia="Calibri" w:hAnsi="Calibri" w:cs="Calibri"/>
          <w:b/>
          <w:iCs/>
          <w:color w:val="FF0000"/>
          <w:sz w:val="32"/>
          <w:szCs w:val="32"/>
          <w:u w:val="single"/>
        </w:rPr>
        <w:t>Sitova ilmoittautuminen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 tilaisuuteen ja kuljetukseen tapahtuu linkistä </w:t>
      </w:r>
      <w:r w:rsidR="005F1907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3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</w:t>
      </w:r>
      <w:r w:rsidR="005F1907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4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. – </w:t>
      </w:r>
      <w:r w:rsidR="005F1907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13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</w:t>
      </w:r>
      <w:r w:rsidR="005F1907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4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.202</w:t>
      </w:r>
      <w:r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3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 välisenä aikana. Linkki avataan </w:t>
      </w:r>
      <w:r w:rsidR="005F1907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3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</w:t>
      </w:r>
      <w:r w:rsidR="005F1907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4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 klo 1</w:t>
      </w:r>
      <w:r w:rsidR="00BB7877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5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.00</w:t>
      </w:r>
      <w:r w:rsidR="00787F09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 ja suljetaan </w:t>
      </w:r>
      <w:r w:rsidR="005F1907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13</w:t>
      </w:r>
      <w:r w:rsidR="00787F09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</w:t>
      </w:r>
      <w:r w:rsidR="005F1907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4</w:t>
      </w:r>
      <w:r w:rsidR="00787F09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 klo 1</w:t>
      </w:r>
      <w:r w:rsidR="000533EF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1</w:t>
      </w:r>
      <w:r w:rsidR="00787F09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.00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. Linkki löytyy yhdistyksen kotisivulta:  </w:t>
      </w:r>
      <w:hyperlink r:id="rId5" w:history="1">
        <w:r w:rsidRPr="00BD2391">
          <w:rPr>
            <w:rFonts w:ascii="Calibri" w:eastAsia="Calibri" w:hAnsi="Calibri" w:cs="Times New Roman"/>
            <w:b/>
            <w:iCs/>
            <w:color w:val="0563C1"/>
            <w:sz w:val="32"/>
            <w:szCs w:val="32"/>
            <w:u w:val="single"/>
          </w:rPr>
          <w:t>https://www.oajkymenlaakso.fi/</w:t>
        </w:r>
      </w:hyperlink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 </w:t>
      </w:r>
    </w:p>
    <w:p w14:paraId="07D2E345" w14:textId="77777777" w:rsidR="00BD2391" w:rsidRPr="00BD2391" w:rsidRDefault="00BD2391" w:rsidP="00BD2391">
      <w:pPr>
        <w:rPr>
          <w:rFonts w:ascii="Calibri" w:eastAsia="Calibri" w:hAnsi="Calibri" w:cs="Times New Roman"/>
          <w:b/>
          <w:iCs/>
          <w:color w:val="FF0000"/>
          <w:sz w:val="32"/>
          <w:szCs w:val="32"/>
        </w:rPr>
      </w:pPr>
    </w:p>
    <w:p w14:paraId="4C473DE3" w14:textId="5E6A4922" w:rsidR="00CC44B3" w:rsidRPr="00787F09" w:rsidRDefault="00BD2391">
      <w:pPr>
        <w:rPr>
          <w:rFonts w:ascii="Calibri" w:eastAsia="Calibri" w:hAnsi="Calibri" w:cs="Calibri"/>
          <w:b/>
          <w:i/>
          <w:color w:val="0070C0"/>
          <w:sz w:val="28"/>
          <w:szCs w:val="28"/>
        </w:rPr>
      </w:pPr>
      <w:r w:rsidRPr="00BD2391">
        <w:rPr>
          <w:rFonts w:ascii="Calibri" w:eastAsia="Calibri" w:hAnsi="Calibri" w:cs="Calibri"/>
          <w:b/>
          <w:i/>
          <w:color w:val="0070C0"/>
          <w:sz w:val="28"/>
          <w:szCs w:val="28"/>
        </w:rPr>
        <w:t>Tervetuloa!</w:t>
      </w:r>
      <w:r w:rsidRPr="00BD2391">
        <w:rPr>
          <w:rFonts w:ascii="Calibri" w:eastAsia="Calibri" w:hAnsi="Calibri" w:cs="Times New Roman"/>
          <w:sz w:val="24"/>
          <w:szCs w:val="24"/>
        </w:rPr>
        <w:tab/>
      </w:r>
    </w:p>
    <w:p w14:paraId="70095494" w14:textId="77777777" w:rsidR="003C384B" w:rsidRPr="001B7BDF" w:rsidRDefault="003C384B">
      <w:pPr>
        <w:rPr>
          <w:sz w:val="24"/>
          <w:szCs w:val="24"/>
        </w:rPr>
      </w:pPr>
    </w:p>
    <w:p w14:paraId="30FEB1AB" w14:textId="77777777" w:rsidR="001B7BDF" w:rsidRPr="001B7BDF" w:rsidRDefault="00272F3C">
      <w:pPr>
        <w:rPr>
          <w:sz w:val="28"/>
          <w:szCs w:val="28"/>
        </w:rPr>
      </w:pPr>
      <w:r w:rsidRPr="00272F3C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9264" behindDoc="1" locked="0" layoutInCell="1" allowOverlap="1" wp14:anchorId="76AD9E85" wp14:editId="7DA754E4">
            <wp:simplePos x="0" y="0"/>
            <wp:positionH relativeFrom="column">
              <wp:posOffset>-4098</wp:posOffset>
            </wp:positionH>
            <wp:positionV relativeFrom="paragraph">
              <wp:posOffset>-3690</wp:posOffset>
            </wp:positionV>
            <wp:extent cx="6120130" cy="1313514"/>
            <wp:effectExtent l="0" t="0" r="0" b="1270"/>
            <wp:wrapNone/>
            <wp:docPr id="2" name="Kuva 2" descr="E:\Logot\OAJ-Kymenlaakso-RG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t\OAJ-Kymenlaakso-RG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B7BDF" w:rsidRPr="001B7B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6D"/>
    <w:rsid w:val="000533EF"/>
    <w:rsid w:val="00074E17"/>
    <w:rsid w:val="000838FA"/>
    <w:rsid w:val="0015763D"/>
    <w:rsid w:val="001B7BDF"/>
    <w:rsid w:val="00272F3C"/>
    <w:rsid w:val="002D48DF"/>
    <w:rsid w:val="003739CC"/>
    <w:rsid w:val="003C384B"/>
    <w:rsid w:val="004A6322"/>
    <w:rsid w:val="005D19BB"/>
    <w:rsid w:val="005F1907"/>
    <w:rsid w:val="006E4B3E"/>
    <w:rsid w:val="0073223A"/>
    <w:rsid w:val="00774A4D"/>
    <w:rsid w:val="00787F09"/>
    <w:rsid w:val="00851A7A"/>
    <w:rsid w:val="00894781"/>
    <w:rsid w:val="009B086D"/>
    <w:rsid w:val="009F7DF5"/>
    <w:rsid w:val="00BB7877"/>
    <w:rsid w:val="00BD2391"/>
    <w:rsid w:val="00CC44B3"/>
    <w:rsid w:val="00DB4216"/>
    <w:rsid w:val="00E5211C"/>
    <w:rsid w:val="00E8795A"/>
    <w:rsid w:val="00EE66F8"/>
    <w:rsid w:val="00FC7DEE"/>
    <w:rsid w:val="09004424"/>
    <w:rsid w:val="3671C29C"/>
    <w:rsid w:val="3C3B225C"/>
    <w:rsid w:val="5A239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2BD4"/>
  <w15:chartTrackingRefBased/>
  <w15:docId w15:val="{EC217C69-3CC1-4F7E-9363-60E0E96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C384B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B4216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F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oajkymenlaakso.f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791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pc</dc:creator>
  <cp:keywords/>
  <dc:description/>
  <cp:lastModifiedBy>Mansikka Annukka</cp:lastModifiedBy>
  <cp:revision>2</cp:revision>
  <cp:lastPrinted>2018-10-11T18:12:00Z</cp:lastPrinted>
  <dcterms:created xsi:type="dcterms:W3CDTF">2023-03-27T15:26:00Z</dcterms:created>
  <dcterms:modified xsi:type="dcterms:W3CDTF">2023-03-27T15:26:00Z</dcterms:modified>
</cp:coreProperties>
</file>